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89510">
      <w:pPr>
        <w:shd w:val="clear" w:color="auto" w:fill="FFFFFF"/>
        <w:spacing w:before="100" w:beforeAutospacing="1" w:after="100" w:afterAutospacing="1"/>
        <w:jc w:val="center"/>
        <w:outlineLvl w:val="1"/>
        <w:rPr>
          <w:rFonts w:hint="default" w:ascii="Pangolin" w:hAnsi="Pangolin" w:cs="Times New Roman"/>
          <w:color w:val="000000"/>
          <w:sz w:val="36"/>
          <w:szCs w:val="36"/>
          <w:lang w:val="sr-Cyrl-RS"/>
        </w:rPr>
      </w:pPr>
    </w:p>
    <w:p w14:paraId="004602C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Pangolin" w:hAnsi="Pangolin" w:cs="Times New Roman"/>
          <w:color w:val="000000"/>
          <w:sz w:val="36"/>
          <w:szCs w:val="36"/>
        </w:rPr>
      </w:pPr>
      <w:r>
        <w:rPr>
          <w:rFonts w:ascii="Pangolin" w:hAnsi="Pangolin" w:cs="Times New Roman"/>
          <w:color w:val="000000"/>
          <w:sz w:val="36"/>
          <w:szCs w:val="36"/>
        </w:rPr>
        <w:t xml:space="preserve">О Б А В Е Ш Т Е Њ Е </w:t>
      </w:r>
      <w:r>
        <w:rPr>
          <w:rFonts w:ascii="Pangolin" w:hAnsi="Pangolin" w:cs="Times New Roman"/>
          <w:color w:val="000000"/>
          <w:sz w:val="36"/>
          <w:szCs w:val="36"/>
        </w:rPr>
        <w:br w:type="textWrapping"/>
      </w:r>
      <w:r>
        <w:rPr>
          <w:rFonts w:ascii="Pangolin" w:hAnsi="Pangolin" w:cs="Times New Roman"/>
          <w:color w:val="000000"/>
          <w:sz w:val="36"/>
          <w:szCs w:val="36"/>
        </w:rPr>
        <w:t>О УПИСУ У ДОМ</w:t>
      </w:r>
    </w:p>
    <w:p w14:paraId="616B97E0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Упис примљених кандидата у Дом вршиће се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lang w:val="sr-Cyrl-RS"/>
        </w:rPr>
        <w:t>од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hint="default" w:ascii="Times New Roman" w:hAnsi="Times New Roman" w:cs="Times New Roman"/>
          <w:b/>
          <w:sz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</w:rPr>
        <w:t>.7. до 2</w:t>
      </w:r>
      <w:r>
        <w:rPr>
          <w:rFonts w:hint="default" w:ascii="Times New Roman" w:hAnsi="Times New Roman" w:cs="Times New Roman"/>
          <w:b/>
          <w:sz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hint="default" w:ascii="Times New Roman" w:hAnsi="Times New Roman" w:cs="Times New Roman"/>
          <w:b/>
          <w:sz w:val="24"/>
          <w:lang w:val="sr-Cyrl-RS"/>
        </w:rPr>
        <w:t>7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године</w:t>
      </w:r>
      <w:r>
        <w:rPr>
          <w:rFonts w:hint="default" w:ascii="Times New Roman" w:hAnsi="Times New Roman" w:cs="Times New Roman"/>
          <w:color w:val="000000"/>
          <w:sz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од 8 до 14 часова</w:t>
      </w:r>
      <w:r>
        <w:rPr>
          <w:rFonts w:hint="default" w:ascii="Times New Roman" w:hAnsi="Times New Roman" w:cs="Times New Roman"/>
          <w:color w:val="000000"/>
          <w:sz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основу </w:t>
      </w:r>
      <w:r>
        <w:rPr>
          <w:rFonts w:ascii="Times New Roman" w:hAnsi="Times New Roman" w:cs="Times New Roman"/>
          <w:color w:val="000000"/>
          <w:sz w:val="24"/>
        </w:rPr>
        <w:t>Одлуке о праву на смештај, коју доноси директор на основу Коначне ранг листе за први уписни рок за школску 202</w:t>
      </w:r>
      <w:r>
        <w:rPr>
          <w:rFonts w:hint="default" w:ascii="Times New Roman" w:hAnsi="Times New Roman" w:cs="Times New Roman"/>
          <w:color w:val="000000"/>
          <w:sz w:val="24"/>
          <w:lang w:val="sr-Cyrl-RS"/>
        </w:rPr>
        <w:t>4</w:t>
      </w:r>
      <w:r>
        <w:rPr>
          <w:rFonts w:ascii="Times New Roman" w:hAnsi="Times New Roman" w:cs="Times New Roman"/>
          <w:color w:val="000000"/>
          <w:sz w:val="24"/>
        </w:rPr>
        <w:t>/2</w:t>
      </w:r>
      <w:r>
        <w:rPr>
          <w:rFonts w:hint="default" w:ascii="Times New Roman" w:hAnsi="Times New Roman" w:cs="Times New Roman"/>
          <w:color w:val="000000"/>
          <w:sz w:val="24"/>
          <w:lang w:val="sr-Cyrl-RS"/>
        </w:rPr>
        <w:t>5</w:t>
      </w:r>
      <w:r>
        <w:rPr>
          <w:rFonts w:ascii="Times New Roman" w:hAnsi="Times New Roman" w:cs="Times New Roman"/>
          <w:color w:val="000000"/>
          <w:sz w:val="24"/>
        </w:rPr>
        <w:t>. годину</w:t>
      </w:r>
      <w:r>
        <w:rPr>
          <w:rFonts w:hint="default" w:ascii="Times New Roman" w:hAnsi="Times New Roman" w:cs="Times New Roman"/>
          <w:color w:val="000000"/>
          <w:sz w:val="24"/>
          <w:lang w:val="sr-Cyrl-RS"/>
        </w:rPr>
        <w:t>.</w:t>
      </w:r>
    </w:p>
    <w:p w14:paraId="6E94AD15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Родитељ, односно законски заступник детета који закључује уговор о смештају ученика у Дом приликом закључења уговора дужан је да понесе копију личне карте и личну карту на увид. Том приликом обавезно је присуство нових ученика ради фотографисања за идентификациону картицу.</w:t>
      </w:r>
    </w:p>
    <w:p w14:paraId="631036D2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Приложити:</w:t>
      </w:r>
    </w:p>
    <w:p w14:paraId="4E6BF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доказ о уплати аконтације за смештај и исхрану за септембар (попуњена уплатница добија се у Дому ученика)</w:t>
      </w:r>
    </w:p>
    <w:p w14:paraId="335CD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доказ о уплати аконтације за израду ученичке идентификационе картице за нове ученике и ученике којима је картица истекла (подаци за уплату добијају се у Дому ученика)</w:t>
      </w:r>
    </w:p>
    <w:p w14:paraId="77324F64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Сматраће се да су ученици чији родитељи/законски заступници не потпишу уговор у предвиђеном року одустали.</w:t>
      </w:r>
    </w:p>
    <w:p w14:paraId="76075525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Усељење у Дом</w:t>
      </w:r>
      <w:r>
        <w:rPr>
          <w:rFonts w:ascii="Times New Roman" w:hAnsi="Times New Roman" w:cs="Times New Roman"/>
          <w:color w:val="000000"/>
          <w:sz w:val="24"/>
        </w:rPr>
        <w:t> обавиће се дан пре почетка школске године у времену од 15 до 20 часова.</w:t>
      </w:r>
    </w:p>
    <w:p w14:paraId="1CC81DD9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Приликом усељења у Дом са собом понети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44B62EE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Лекарско уверење о општем здравственом стању са назнаком да је ученик психо-физички способан за самосталан боравак у установама колективног смештаја (не старије од 15 дана)</w:t>
      </w:r>
    </w:p>
    <w:p w14:paraId="72F05FA3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Извод из матичне књиге рођених</w:t>
      </w:r>
    </w:p>
    <w:p w14:paraId="7E48BEE8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Фотокопију здравствене књижице</w:t>
      </w:r>
    </w:p>
    <w:p w14:paraId="1A078FD9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Једну фотографију (као за пасош) – само за нове ученике</w:t>
      </w:r>
    </w:p>
    <w:p w14:paraId="7ADB580E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Прибор за личну хигијену, папуче, пиџаме, баде-мантил.</w:t>
      </w:r>
      <w:r>
        <w:rPr>
          <w:rFonts w:ascii="Cambria" w:hAnsi="Cambria" w:cs="Times New Roman"/>
          <w:color w:val="000000"/>
          <w:sz w:val="27"/>
          <w:szCs w:val="27"/>
        </w:rPr>
        <w:t> </w:t>
      </w:r>
    </w:p>
    <w:p w14:paraId="5523D338">
      <w:pPr>
        <w:ind w:left="708"/>
        <w:jc w:val="right"/>
        <w:rPr>
          <w:sz w:val="24"/>
        </w:rPr>
      </w:pPr>
    </w:p>
    <w:sectPr>
      <w:headerReference r:id="rId5" w:type="default"/>
      <w:headerReference r:id="rId6" w:type="even"/>
      <w:footerReference r:id="rId7" w:type="even"/>
      <w:pgSz w:w="11907" w:h="16839"/>
      <w:pgMar w:top="720" w:right="720" w:bottom="720" w:left="720" w:header="288" w:footer="461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ngol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41EF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F31BC">
    <w:pPr>
      <w:pStyle w:val="7"/>
      <w:pBdr>
        <w:bottom w:val="none" w:color="auto" w:sz="0" w:space="0"/>
      </w:pBdr>
    </w:pPr>
  </w:p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341"/>
      <w:gridCol w:w="5342"/>
    </w:tblGrid>
    <w:tr w14:paraId="4E3BC63A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341" w:type="dxa"/>
        </w:tcPr>
        <w:p w14:paraId="0F170637">
          <w:pPr>
            <w:pStyle w:val="7"/>
            <w:pBdr>
              <w:bottom w:val="none" w:color="auto" w:sz="0" w:space="0"/>
            </w:pBdr>
          </w:pPr>
          <w:r>
            <w:drawing>
              <wp:inline distT="0" distB="0" distL="0" distR="0">
                <wp:extent cx="2620010" cy="895985"/>
                <wp:effectExtent l="19050" t="0" r="8689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211" cy="896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B85160">
          <w:pPr>
            <w:pStyle w:val="7"/>
            <w:pBdr>
              <w:bottom w:val="none" w:color="auto" w:sz="0" w:space="0"/>
            </w:pBdr>
          </w:pPr>
        </w:p>
      </w:tc>
      <w:tc>
        <w:tcPr>
          <w:tcW w:w="5342" w:type="dxa"/>
        </w:tcPr>
        <w:p w14:paraId="7AA71A11">
          <w:pPr>
            <w:pStyle w:val="7"/>
            <w:pBdr>
              <w:bottom w:val="none" w:color="auto" w:sz="0" w:space="0"/>
            </w:pBdr>
          </w:pPr>
          <w:r>
            <w:t xml:space="preserve">                         Дом ученика средњих школа  „Срећно“</w:t>
          </w:r>
        </w:p>
        <w:p w14:paraId="0BC63EF6">
          <w:pPr>
            <w:pStyle w:val="7"/>
            <w:pBdr>
              <w:bottom w:val="none" w:color="auto" w:sz="0" w:space="0"/>
            </w:pBdr>
          </w:pPr>
          <w:r>
            <w:t xml:space="preserve">                         Кнеза Милоша бб,   35230 Ћуприја,   Србија</w:t>
          </w:r>
          <w:r>
            <w:br w:type="textWrapping"/>
          </w:r>
        </w:p>
        <w:p w14:paraId="01C01609">
          <w:pPr>
            <w:pStyle w:val="7"/>
            <w:pBdr>
              <w:bottom w:val="none" w:color="auto" w:sz="0" w:space="0"/>
            </w:pBdr>
          </w:pPr>
          <w:r>
            <w:t xml:space="preserve">                         ПИБ: 106159430</w:t>
          </w:r>
        </w:p>
        <w:p w14:paraId="3AEDD611">
          <w:pPr>
            <w:pStyle w:val="7"/>
            <w:pBdr>
              <w:bottom w:val="none" w:color="auto" w:sz="0" w:space="0"/>
            </w:pBdr>
          </w:pPr>
          <w:r>
            <w:t xml:space="preserve">                         Maтични број: 17769367</w:t>
          </w:r>
          <w:r>
            <w:br w:type="textWrapping"/>
          </w:r>
        </w:p>
        <w:p w14:paraId="4DABECA8">
          <w:pPr>
            <w:pStyle w:val="7"/>
            <w:pBdr>
              <w:bottom w:val="none" w:color="auto" w:sz="0" w:space="0"/>
            </w:pBdr>
          </w:pPr>
        </w:p>
      </w:tc>
    </w:tr>
  </w:tbl>
  <w:p w14:paraId="1F5D96B1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F2D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52CE7"/>
    <w:multiLevelType w:val="multilevel"/>
    <w:tmpl w:val="5C752C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F4182E"/>
    <w:multiLevelType w:val="multilevel"/>
    <w:tmpl w:val="5DF418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12A5AE7"/>
    <w:multiLevelType w:val="multilevel"/>
    <w:tmpl w:val="612A5A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0"/>
    <w:rsid w:val="0002753F"/>
    <w:rsid w:val="000533B3"/>
    <w:rsid w:val="00092B7B"/>
    <w:rsid w:val="000E6441"/>
    <w:rsid w:val="001127AB"/>
    <w:rsid w:val="00147313"/>
    <w:rsid w:val="00156F07"/>
    <w:rsid w:val="00173AE1"/>
    <w:rsid w:val="00182BDB"/>
    <w:rsid w:val="00185BD7"/>
    <w:rsid w:val="00203581"/>
    <w:rsid w:val="00233B6B"/>
    <w:rsid w:val="00236048"/>
    <w:rsid w:val="0027497F"/>
    <w:rsid w:val="002A7F9F"/>
    <w:rsid w:val="002F77C9"/>
    <w:rsid w:val="00302BA2"/>
    <w:rsid w:val="003165B9"/>
    <w:rsid w:val="00326135"/>
    <w:rsid w:val="00334418"/>
    <w:rsid w:val="003936D4"/>
    <w:rsid w:val="003D225B"/>
    <w:rsid w:val="003E35F0"/>
    <w:rsid w:val="00406D98"/>
    <w:rsid w:val="0044564D"/>
    <w:rsid w:val="00451E01"/>
    <w:rsid w:val="004F7AF7"/>
    <w:rsid w:val="00520E70"/>
    <w:rsid w:val="00563AA6"/>
    <w:rsid w:val="005B2427"/>
    <w:rsid w:val="005E6641"/>
    <w:rsid w:val="0062342F"/>
    <w:rsid w:val="00626426"/>
    <w:rsid w:val="0064622A"/>
    <w:rsid w:val="006528B5"/>
    <w:rsid w:val="006A7C85"/>
    <w:rsid w:val="006B2E87"/>
    <w:rsid w:val="006D52E3"/>
    <w:rsid w:val="006F0DF3"/>
    <w:rsid w:val="00704BAC"/>
    <w:rsid w:val="007104B1"/>
    <w:rsid w:val="00727D0A"/>
    <w:rsid w:val="00747346"/>
    <w:rsid w:val="00770E4A"/>
    <w:rsid w:val="00796BF0"/>
    <w:rsid w:val="007E1853"/>
    <w:rsid w:val="00800A01"/>
    <w:rsid w:val="00846B40"/>
    <w:rsid w:val="00847624"/>
    <w:rsid w:val="00852943"/>
    <w:rsid w:val="0087462B"/>
    <w:rsid w:val="008826AE"/>
    <w:rsid w:val="00887353"/>
    <w:rsid w:val="008A5A46"/>
    <w:rsid w:val="008B4D2E"/>
    <w:rsid w:val="008C715C"/>
    <w:rsid w:val="00932814"/>
    <w:rsid w:val="0099300C"/>
    <w:rsid w:val="009A7BA1"/>
    <w:rsid w:val="00A44D24"/>
    <w:rsid w:val="00A644B3"/>
    <w:rsid w:val="00A91525"/>
    <w:rsid w:val="00AC7E61"/>
    <w:rsid w:val="00B12A1E"/>
    <w:rsid w:val="00B15AFD"/>
    <w:rsid w:val="00B34083"/>
    <w:rsid w:val="00B46D76"/>
    <w:rsid w:val="00BB6BA5"/>
    <w:rsid w:val="00C24728"/>
    <w:rsid w:val="00C27E47"/>
    <w:rsid w:val="00C54B17"/>
    <w:rsid w:val="00C6210E"/>
    <w:rsid w:val="00C8030B"/>
    <w:rsid w:val="00C83DEB"/>
    <w:rsid w:val="00CA47BE"/>
    <w:rsid w:val="00CD7802"/>
    <w:rsid w:val="00D1233B"/>
    <w:rsid w:val="00D3142D"/>
    <w:rsid w:val="00D53607"/>
    <w:rsid w:val="00E145A5"/>
    <w:rsid w:val="00E34579"/>
    <w:rsid w:val="00E555F7"/>
    <w:rsid w:val="00E71B0F"/>
    <w:rsid w:val="00E83714"/>
    <w:rsid w:val="00E87E34"/>
    <w:rsid w:val="00E91356"/>
    <w:rsid w:val="00EA5FF4"/>
    <w:rsid w:val="00EF2DB8"/>
    <w:rsid w:val="00F17CAD"/>
    <w:rsid w:val="00F30A4E"/>
    <w:rsid w:val="00F5675E"/>
    <w:rsid w:val="00FF0102"/>
    <w:rsid w:val="152A7D86"/>
    <w:rsid w:val="3CF560B6"/>
    <w:rsid w:val="3DA638FD"/>
    <w:rsid w:val="42DF1671"/>
    <w:rsid w:val="7CEF6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bCs/>
      <w:sz w:val="18"/>
      <w:szCs w:val="24"/>
      <w:lang w:val="en-US" w:eastAsia="en-US" w:bidi="ar-SA"/>
    </w:rPr>
  </w:style>
  <w:style w:type="paragraph" w:styleId="2">
    <w:name w:val="heading 3"/>
    <w:basedOn w:val="1"/>
    <w:link w:val="16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uiPriority w:val="99"/>
    <w:pPr>
      <w:tabs>
        <w:tab w:val="center" w:pos="4703"/>
        <w:tab w:val="right" w:pos="9406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703"/>
        <w:tab w:val="right" w:pos="9406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3"/>
    <w:link w:val="7"/>
    <w:uiPriority w:val="99"/>
  </w:style>
  <w:style w:type="character" w:customStyle="1" w:styleId="12">
    <w:name w:val="Footer Char"/>
    <w:basedOn w:val="3"/>
    <w:link w:val="6"/>
    <w:qFormat/>
    <w:uiPriority w:val="99"/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4">
    <w:name w:val="No Spacing Char"/>
    <w:basedOn w:val="3"/>
    <w:link w:val="13"/>
    <w:qFormat/>
    <w:uiPriority w:val="1"/>
    <w:rPr>
      <w:rFonts w:eastAsiaTheme="minorEastAsia"/>
      <w:lang w:eastAsia="ja-JP"/>
    </w:rPr>
  </w:style>
  <w:style w:type="character" w:customStyle="1" w:styleId="15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wyq060---pododeljak"/>
    <w:basedOn w:val="1"/>
    <w:qFormat/>
    <w:uiPriority w:val="0"/>
    <w:pPr>
      <w:jc w:val="center"/>
    </w:pPr>
    <w:rPr>
      <w:bCs w:val="0"/>
      <w:sz w:val="31"/>
      <w:szCs w:val="31"/>
      <w:lang w:val="sr-Latn-CS" w:eastAsia="sr-Latn-C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Телефон: 035.8871.950 | мејл: info@dus.rs | вебсајт:  dus.rs</Company>
  <Pages>1</Pages>
  <Words>301</Words>
  <Characters>1719</Characters>
  <Lines>14</Lines>
  <Paragraphs>4</Paragraphs>
  <TotalTime>2</TotalTime>
  <ScaleCrop>false</ScaleCrop>
  <LinksUpToDate>false</LinksUpToDate>
  <CharactersWithSpaces>2016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2019-12-04T10:23:00Z</dcterms:created>
  <dc:creator>ninoslav.stecko</dc:creator>
  <cp:lastModifiedBy>Suzana.Ilic.Pajkic</cp:lastModifiedBy>
  <cp:lastPrinted>2024-07-15T05:27:00Z</cp:lastPrinted>
  <dcterms:modified xsi:type="dcterms:W3CDTF">2024-07-23T05:14:43Z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BDE23ACC8D91450C9783A7D9A85DF2F5_13</vt:lpwstr>
  </property>
</Properties>
</file>